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9E4" w14:textId="77777777" w:rsidR="00051A0C" w:rsidRDefault="00051A0C" w:rsidP="00051A0C">
      <w:pPr>
        <w:ind w:left="494"/>
      </w:pPr>
      <w:r>
        <w:t xml:space="preserve">Ela Area Public Library </w:t>
      </w:r>
      <w:proofErr w:type="spellStart"/>
      <w:r>
        <w:t>District_________________________B</w:t>
      </w:r>
      <w:r>
        <w:rPr>
          <w:sz w:val="19"/>
        </w:rPr>
        <w:t>OARD</w:t>
      </w:r>
      <w:proofErr w:type="spellEnd"/>
      <w:r>
        <w:rPr>
          <w:sz w:val="19"/>
        </w:rPr>
        <w:t xml:space="preserve"> OF </w:t>
      </w:r>
      <w:r>
        <w:t>T</w:t>
      </w:r>
      <w:r>
        <w:rPr>
          <w:sz w:val="19"/>
        </w:rPr>
        <w:t>RUSTEES</w:t>
      </w:r>
      <w:r>
        <w:t xml:space="preserve"> </w:t>
      </w:r>
    </w:p>
    <w:p w14:paraId="2680F69A" w14:textId="77777777" w:rsidR="00051A0C" w:rsidRDefault="00051A0C" w:rsidP="00051A0C">
      <w:pPr>
        <w:spacing w:after="34" w:line="259" w:lineRule="auto"/>
        <w:ind w:left="166"/>
        <w:jc w:val="center"/>
      </w:pPr>
      <w:r>
        <w:t xml:space="preserve"> </w:t>
      </w:r>
    </w:p>
    <w:p w14:paraId="77963067" w14:textId="0B4FFDD4" w:rsidR="00051A0C" w:rsidRPr="001D596A" w:rsidRDefault="00257E8E" w:rsidP="00051A0C">
      <w:pPr>
        <w:spacing w:line="259" w:lineRule="auto"/>
        <w:ind w:left="198"/>
        <w:jc w:val="center"/>
        <w:rPr>
          <w:b/>
          <w:bCs/>
          <w:sz w:val="19"/>
        </w:rPr>
      </w:pPr>
      <w:r>
        <w:rPr>
          <w:b/>
          <w:bCs/>
        </w:rPr>
        <w:t>MINUTES</w:t>
      </w:r>
      <w:r w:rsidR="00051A0C" w:rsidRPr="001D596A">
        <w:rPr>
          <w:b/>
          <w:bCs/>
          <w:sz w:val="19"/>
        </w:rPr>
        <w:t xml:space="preserve"> </w:t>
      </w:r>
      <w:r w:rsidR="00051A0C" w:rsidRPr="001D596A">
        <w:rPr>
          <w:b/>
          <w:bCs/>
        </w:rPr>
        <w:t>/</w:t>
      </w:r>
      <w:r w:rsidR="00051A0C" w:rsidRPr="001D596A">
        <w:rPr>
          <w:b/>
          <w:bCs/>
          <w:sz w:val="19"/>
        </w:rPr>
        <w:t xml:space="preserve"> </w:t>
      </w:r>
    </w:p>
    <w:p w14:paraId="3C814351" w14:textId="43221CB5" w:rsidR="00051A0C" w:rsidRPr="00EA6F9C" w:rsidRDefault="007F4F9F" w:rsidP="00EA6F9C">
      <w:pPr>
        <w:spacing w:line="259" w:lineRule="auto"/>
        <w:ind w:left="198"/>
        <w:jc w:val="center"/>
        <w:rPr>
          <w:b/>
          <w:bCs/>
          <w:u w:val="single" w:color="000000"/>
        </w:rPr>
      </w:pPr>
      <w:r>
        <w:rPr>
          <w:b/>
          <w:bCs/>
          <w:u w:val="single" w:color="000000"/>
        </w:rPr>
        <w:t>COMMITTEE OF THE WHOLE MEETING</w:t>
      </w:r>
    </w:p>
    <w:p w14:paraId="46005E4E" w14:textId="4E827DCF" w:rsidR="00051A0C" w:rsidRDefault="004D6222" w:rsidP="00051A0C">
      <w:pPr>
        <w:pStyle w:val="Heading1"/>
        <w:ind w:left="176" w:right="454"/>
      </w:pPr>
      <w:r>
        <w:t>August 30</w:t>
      </w:r>
      <w:r w:rsidR="00EA6F9C">
        <w:t>, 202</w:t>
      </w:r>
      <w:r w:rsidR="00BA5F22">
        <w:t>2</w:t>
      </w:r>
    </w:p>
    <w:p w14:paraId="172EB50C" w14:textId="2155B397" w:rsidR="00051A0C" w:rsidRDefault="00051A0C" w:rsidP="00051A0C">
      <w:pPr>
        <w:pStyle w:val="Heading1"/>
        <w:ind w:left="176" w:right="454"/>
      </w:pPr>
      <w:r>
        <w:t xml:space="preserve">         </w:t>
      </w:r>
      <w:r w:rsidR="007F4F9F">
        <w:t>6</w:t>
      </w:r>
      <w:r>
        <w:t xml:space="preserve">:00 p.m. </w:t>
      </w:r>
      <w:r w:rsidR="00833456">
        <w:t>Meeting</w:t>
      </w:r>
      <w:r>
        <w:t xml:space="preserve"> Room </w:t>
      </w:r>
    </w:p>
    <w:p w14:paraId="5401FC19" w14:textId="77777777" w:rsidR="00051A0C" w:rsidRPr="00BC3860" w:rsidRDefault="00051A0C" w:rsidP="00051A0C">
      <w:pPr>
        <w:jc w:val="center"/>
        <w:rPr>
          <w:bCs/>
          <w:color w:val="333333"/>
        </w:rPr>
      </w:pPr>
      <w:r>
        <w:rPr>
          <w:rStyle w:val="normaltextrun"/>
          <w:bCs/>
          <w:color w:val="333333"/>
        </w:rPr>
        <w:t>In Person Meeting at Ela Area Public Library</w:t>
      </w:r>
    </w:p>
    <w:p w14:paraId="6B3131CE" w14:textId="77777777" w:rsidR="00051A0C" w:rsidRDefault="00051A0C" w:rsidP="00051A0C">
      <w:pPr>
        <w:spacing w:line="252" w:lineRule="auto"/>
        <w:ind w:left="442"/>
        <w:jc w:val="center"/>
      </w:pPr>
    </w:p>
    <w:p w14:paraId="671CD958" w14:textId="77777777" w:rsidR="00051A0C" w:rsidRPr="00051A0C" w:rsidRDefault="00051A0C" w:rsidP="00051A0C">
      <w:pPr>
        <w:jc w:val="center"/>
        <w:rPr>
          <w:b/>
          <w:bCs/>
        </w:rPr>
      </w:pPr>
    </w:p>
    <w:p w14:paraId="7CDA2919" w14:textId="01889BEA" w:rsidR="00051A0C" w:rsidRDefault="00051A0C" w:rsidP="00051A0C">
      <w:pPr>
        <w:pStyle w:val="ListParagraph"/>
        <w:numPr>
          <w:ilvl w:val="0"/>
          <w:numId w:val="3"/>
        </w:numPr>
        <w:rPr>
          <w:bCs/>
        </w:rPr>
      </w:pPr>
      <w:r w:rsidRPr="00051A0C">
        <w:rPr>
          <w:bCs/>
        </w:rPr>
        <w:t>CALL TO ORDER</w:t>
      </w:r>
    </w:p>
    <w:p w14:paraId="70D208C4" w14:textId="6EE4C233" w:rsidR="00335E7F" w:rsidRPr="00335E7F" w:rsidRDefault="00335E7F" w:rsidP="00335E7F">
      <w:pPr>
        <w:ind w:left="720"/>
        <w:rPr>
          <w:bCs/>
        </w:rPr>
      </w:pPr>
      <w:r w:rsidRPr="00335E7F">
        <w:rPr>
          <w:bCs/>
        </w:rPr>
        <w:t>At 6:0</w:t>
      </w:r>
      <w:r>
        <w:rPr>
          <w:bCs/>
        </w:rPr>
        <w:t>2</w:t>
      </w:r>
      <w:r w:rsidRPr="00335E7F">
        <w:rPr>
          <w:bCs/>
        </w:rPr>
        <w:t xml:space="preserve"> p.m. President Steker called the </w:t>
      </w:r>
      <w:r w:rsidR="006B066B">
        <w:rPr>
          <w:bCs/>
        </w:rPr>
        <w:t>Committee of the Whole meeting</w:t>
      </w:r>
      <w:r w:rsidRPr="00335E7F">
        <w:rPr>
          <w:bCs/>
        </w:rPr>
        <w:t xml:space="preserve"> to order.</w:t>
      </w:r>
    </w:p>
    <w:p w14:paraId="1913CD58" w14:textId="77777777" w:rsidR="00051A0C" w:rsidRDefault="00051A0C" w:rsidP="00051A0C">
      <w:pPr>
        <w:pStyle w:val="ListParagraph"/>
        <w:ind w:firstLine="0"/>
        <w:rPr>
          <w:bCs/>
        </w:rPr>
      </w:pPr>
    </w:p>
    <w:p w14:paraId="1FBD7381" w14:textId="5DBEF44E" w:rsidR="00CD296F" w:rsidRDefault="00CD296F" w:rsidP="00051A0C">
      <w:pPr>
        <w:pStyle w:val="ListParagraph"/>
        <w:numPr>
          <w:ilvl w:val="0"/>
          <w:numId w:val="3"/>
        </w:numPr>
        <w:rPr>
          <w:bCs/>
        </w:rPr>
      </w:pPr>
      <w:r>
        <w:rPr>
          <w:bCs/>
        </w:rPr>
        <w:t>ROLL CALL</w:t>
      </w:r>
    </w:p>
    <w:p w14:paraId="6D89A77B" w14:textId="77777777" w:rsidR="00335E7F" w:rsidRPr="00335E7F" w:rsidRDefault="00335E7F" w:rsidP="00335E7F">
      <w:pPr>
        <w:pStyle w:val="ListParagraph"/>
        <w:rPr>
          <w:b w:val="0"/>
          <w:bCs/>
        </w:rPr>
      </w:pPr>
      <w:r w:rsidRPr="00335E7F">
        <w:rPr>
          <w:b w:val="0"/>
          <w:bCs/>
        </w:rPr>
        <w:t>Trustees present: Blank, Caudill, Corzine, Hurst, McCauley, Silcroft, Steker.</w:t>
      </w:r>
    </w:p>
    <w:p w14:paraId="54EAF911" w14:textId="77777777" w:rsidR="00335E7F" w:rsidRPr="00335E7F" w:rsidRDefault="00335E7F" w:rsidP="00335E7F">
      <w:pPr>
        <w:pStyle w:val="ListParagraph"/>
        <w:rPr>
          <w:b w:val="0"/>
          <w:bCs/>
        </w:rPr>
      </w:pPr>
      <w:r w:rsidRPr="00335E7F">
        <w:rPr>
          <w:b w:val="0"/>
          <w:bCs/>
        </w:rPr>
        <w:t>A quorum is present.</w:t>
      </w:r>
    </w:p>
    <w:p w14:paraId="5561E3DB" w14:textId="2DAA9A9B" w:rsidR="00335E7F" w:rsidRPr="00335E7F" w:rsidRDefault="00335E7F" w:rsidP="00335E7F">
      <w:pPr>
        <w:pStyle w:val="ListParagraph"/>
        <w:rPr>
          <w:b w:val="0"/>
          <w:bCs/>
        </w:rPr>
      </w:pPr>
      <w:r w:rsidRPr="00335E7F">
        <w:rPr>
          <w:b w:val="0"/>
          <w:bCs/>
        </w:rPr>
        <w:t>Staff present: Executive Director L. Rosenthal, E. Christianson</w:t>
      </w:r>
    </w:p>
    <w:p w14:paraId="4204DCAD" w14:textId="77777777" w:rsidR="00CD296F" w:rsidRPr="00CD296F" w:rsidRDefault="00CD296F" w:rsidP="00CD296F">
      <w:pPr>
        <w:pStyle w:val="ListParagraph"/>
        <w:rPr>
          <w:bCs/>
        </w:rPr>
      </w:pPr>
    </w:p>
    <w:p w14:paraId="6C0E98BB" w14:textId="6E8C5B7B" w:rsidR="00051A0C" w:rsidRDefault="00051A0C" w:rsidP="00051A0C">
      <w:pPr>
        <w:pStyle w:val="ListParagraph"/>
        <w:numPr>
          <w:ilvl w:val="0"/>
          <w:numId w:val="3"/>
        </w:numPr>
        <w:rPr>
          <w:bCs/>
        </w:rPr>
      </w:pPr>
      <w:r w:rsidRPr="00051A0C">
        <w:rPr>
          <w:bCs/>
        </w:rPr>
        <w:t>PUBLIC COMMENT</w:t>
      </w:r>
    </w:p>
    <w:p w14:paraId="199E69E2" w14:textId="5B848A3D" w:rsidR="00335E7F" w:rsidRPr="00335E7F" w:rsidRDefault="00335E7F" w:rsidP="00335E7F">
      <w:pPr>
        <w:pStyle w:val="ListParagraph"/>
        <w:ind w:firstLine="0"/>
        <w:rPr>
          <w:b w:val="0"/>
          <w:bCs/>
        </w:rPr>
      </w:pPr>
      <w:r w:rsidRPr="00335E7F">
        <w:rPr>
          <w:b w:val="0"/>
          <w:bCs/>
        </w:rPr>
        <w:t>None</w:t>
      </w:r>
    </w:p>
    <w:p w14:paraId="51BF1410" w14:textId="77777777" w:rsidR="00CD296F" w:rsidRPr="00CD296F" w:rsidRDefault="00CD296F" w:rsidP="00CD296F">
      <w:pPr>
        <w:pStyle w:val="ListParagraph"/>
        <w:rPr>
          <w:bCs/>
        </w:rPr>
      </w:pPr>
    </w:p>
    <w:p w14:paraId="3670D449" w14:textId="06B83FEC" w:rsidR="00140856" w:rsidRDefault="00CD296F" w:rsidP="00140856">
      <w:pPr>
        <w:pStyle w:val="ListParagraph"/>
        <w:numPr>
          <w:ilvl w:val="0"/>
          <w:numId w:val="3"/>
        </w:numPr>
        <w:rPr>
          <w:bCs/>
        </w:rPr>
      </w:pPr>
      <w:r w:rsidRPr="00051A0C">
        <w:rPr>
          <w:bCs/>
        </w:rPr>
        <w:t>ADJUSTMENTS TO THE AGENDA</w:t>
      </w:r>
    </w:p>
    <w:p w14:paraId="6578FA94" w14:textId="0782AAE5" w:rsidR="00335E7F" w:rsidRPr="00335E7F" w:rsidRDefault="00335E7F" w:rsidP="00335E7F">
      <w:pPr>
        <w:pStyle w:val="ListParagraph"/>
        <w:ind w:firstLine="0"/>
        <w:rPr>
          <w:b w:val="0"/>
          <w:bCs/>
        </w:rPr>
      </w:pPr>
      <w:r w:rsidRPr="00335E7F">
        <w:rPr>
          <w:b w:val="0"/>
          <w:bCs/>
        </w:rPr>
        <w:t>None</w:t>
      </w:r>
    </w:p>
    <w:p w14:paraId="218CB9C1" w14:textId="77777777" w:rsidR="00140856" w:rsidRPr="00140856" w:rsidRDefault="00140856" w:rsidP="00140856">
      <w:pPr>
        <w:pStyle w:val="ListParagraph"/>
        <w:rPr>
          <w:rFonts w:ascii="TimesNewRomanPS-BoldMT" w:eastAsiaTheme="minorHAnsi" w:hAnsi="TimesNewRomanPS-BoldMT" w:cs="TimesNewRomanPS-BoldMT"/>
          <w:bCs/>
        </w:rPr>
      </w:pPr>
    </w:p>
    <w:p w14:paraId="3C2790BC" w14:textId="3AE2BDD4" w:rsidR="004D6222" w:rsidRPr="00335E7F" w:rsidRDefault="00140856" w:rsidP="004D6222">
      <w:pPr>
        <w:pStyle w:val="ListParagraph"/>
        <w:numPr>
          <w:ilvl w:val="0"/>
          <w:numId w:val="3"/>
        </w:numPr>
        <w:rPr>
          <w:rFonts w:ascii="TimesNewRomanPS-BoldMT" w:eastAsiaTheme="minorHAnsi" w:hAnsi="TimesNewRomanPS-BoldMT" w:cs="TimesNewRomanPS-BoldMT"/>
        </w:rPr>
      </w:pPr>
      <w:r w:rsidRPr="00140856">
        <w:rPr>
          <w:rFonts w:ascii="TimesNewRomanPS-BoldMT" w:eastAsiaTheme="minorHAnsi" w:hAnsi="TimesNewRomanPS-BoldMT" w:cs="TimesNewRomanPS-BoldMT"/>
          <w:bCs/>
        </w:rPr>
        <w:t xml:space="preserve">DISCUSSION OF THE </w:t>
      </w:r>
      <w:r w:rsidR="004D6222">
        <w:rPr>
          <w:rFonts w:ascii="TimesNewRomanPS-BoldMT" w:eastAsiaTheme="minorHAnsi" w:hAnsi="TimesNewRomanPS-BoldMT" w:cs="TimesNewRomanPS-BoldMT"/>
          <w:bCs/>
        </w:rPr>
        <w:t xml:space="preserve">DEMOGRAPHIC TRENDS, </w:t>
      </w:r>
      <w:r w:rsidR="007F4F9F">
        <w:rPr>
          <w:rFonts w:ascii="TimesNewRomanPS-BoldMT" w:eastAsiaTheme="minorHAnsi" w:hAnsi="TimesNewRomanPS-BoldMT" w:cs="TimesNewRomanPS-BoldMT"/>
          <w:bCs/>
        </w:rPr>
        <w:t>COMMUNITY SURVEY</w:t>
      </w:r>
      <w:r w:rsidR="004D6222">
        <w:rPr>
          <w:rFonts w:ascii="TimesNewRomanPS-BoldMT" w:eastAsiaTheme="minorHAnsi" w:hAnsi="TimesNewRomanPS-BoldMT" w:cs="TimesNewRomanPS-BoldMT"/>
          <w:bCs/>
        </w:rPr>
        <w:t xml:space="preserve"> RESULTS, STRATEGIC PLANS OF LOCAL GOVERNMENTS</w:t>
      </w:r>
    </w:p>
    <w:p w14:paraId="200961E4" w14:textId="54C8EFA4" w:rsidR="00EC6BCA" w:rsidRPr="00EC6BCA" w:rsidRDefault="00335E7F" w:rsidP="00EC6BCA">
      <w:pPr>
        <w:pStyle w:val="ListParagraph"/>
        <w:ind w:firstLine="0"/>
        <w:rPr>
          <w:rFonts w:ascii="TimesNewRomanPS-BoldMT" w:eastAsiaTheme="minorHAnsi" w:hAnsi="TimesNewRomanPS-BoldMT" w:cs="TimesNewRomanPS-BoldMT"/>
          <w:b w:val="0"/>
        </w:rPr>
      </w:pPr>
      <w:r>
        <w:rPr>
          <w:rFonts w:ascii="TimesNewRomanPS-BoldMT" w:eastAsiaTheme="minorHAnsi" w:hAnsi="TimesNewRomanPS-BoldMT" w:cs="TimesNewRomanPS-BoldMT"/>
          <w:b w:val="0"/>
        </w:rPr>
        <w:t>Director Rosenthal discussed the overlapping municipalities that make up the District (</w:t>
      </w:r>
      <w:r w:rsidRPr="00335E7F">
        <w:rPr>
          <w:rFonts w:ascii="TimesNewRomanPS-BoldMT" w:eastAsiaTheme="minorHAnsi" w:hAnsi="TimesNewRomanPS-BoldMT" w:cs="TimesNewRomanPS-BoldMT"/>
          <w:b w:val="0"/>
        </w:rPr>
        <w:t>Almost everyone in Lake Zurich</w:t>
      </w:r>
      <w:r>
        <w:rPr>
          <w:rFonts w:ascii="TimesNewRomanPS-BoldMT" w:eastAsiaTheme="minorHAnsi" w:hAnsi="TimesNewRomanPS-BoldMT" w:cs="TimesNewRomanPS-BoldMT"/>
          <w:b w:val="0"/>
        </w:rPr>
        <w:t>, a</w:t>
      </w:r>
      <w:r w:rsidRPr="00335E7F">
        <w:rPr>
          <w:rFonts w:ascii="TimesNewRomanPS-BoldMT" w:eastAsiaTheme="minorHAnsi" w:hAnsi="TimesNewRomanPS-BoldMT" w:cs="TimesNewRomanPS-BoldMT"/>
          <w:b w:val="0"/>
        </w:rPr>
        <w:t>lmost everyone in Kildeer</w:t>
      </w:r>
      <w:r>
        <w:rPr>
          <w:rFonts w:ascii="TimesNewRomanPS-BoldMT" w:eastAsiaTheme="minorHAnsi" w:hAnsi="TimesNewRomanPS-BoldMT" w:cs="TimesNewRomanPS-BoldMT"/>
          <w:b w:val="0"/>
        </w:rPr>
        <w:t>, m</w:t>
      </w:r>
      <w:r w:rsidRPr="00335E7F">
        <w:rPr>
          <w:rFonts w:ascii="TimesNewRomanPS-BoldMT" w:eastAsiaTheme="minorHAnsi" w:hAnsi="TimesNewRomanPS-BoldMT" w:cs="TimesNewRomanPS-BoldMT"/>
          <w:b w:val="0"/>
        </w:rPr>
        <w:t>ost of Hawthorn Woods</w:t>
      </w:r>
      <w:r>
        <w:rPr>
          <w:rFonts w:ascii="TimesNewRomanPS-BoldMT" w:eastAsiaTheme="minorHAnsi" w:hAnsi="TimesNewRomanPS-BoldMT" w:cs="TimesNewRomanPS-BoldMT"/>
          <w:b w:val="0"/>
        </w:rPr>
        <w:t xml:space="preserve">, </w:t>
      </w:r>
      <w:r w:rsidRPr="00335E7F">
        <w:rPr>
          <w:rFonts w:ascii="TimesNewRomanPS-BoldMT" w:eastAsiaTheme="minorHAnsi" w:hAnsi="TimesNewRomanPS-BoldMT" w:cs="TimesNewRomanPS-BoldMT"/>
          <w:b w:val="0"/>
        </w:rPr>
        <w:t>20% of North Barrington</w:t>
      </w:r>
      <w:r>
        <w:rPr>
          <w:rFonts w:ascii="TimesNewRomanPS-BoldMT" w:eastAsiaTheme="minorHAnsi" w:hAnsi="TimesNewRomanPS-BoldMT" w:cs="TimesNewRomanPS-BoldMT"/>
          <w:b w:val="0"/>
        </w:rPr>
        <w:t xml:space="preserve">, </w:t>
      </w:r>
      <w:r w:rsidRPr="00335E7F">
        <w:rPr>
          <w:rFonts w:ascii="TimesNewRomanPS-BoldMT" w:eastAsiaTheme="minorHAnsi" w:hAnsi="TimesNewRomanPS-BoldMT" w:cs="TimesNewRomanPS-BoldMT"/>
          <w:b w:val="0"/>
        </w:rPr>
        <w:t>15% of Long Grove</w:t>
      </w:r>
      <w:r>
        <w:rPr>
          <w:rFonts w:ascii="TimesNewRomanPS-BoldMT" w:eastAsiaTheme="minorHAnsi" w:hAnsi="TimesNewRomanPS-BoldMT" w:cs="TimesNewRomanPS-BoldMT"/>
          <w:b w:val="0"/>
        </w:rPr>
        <w:t>, p</w:t>
      </w:r>
      <w:r w:rsidRPr="00335E7F">
        <w:rPr>
          <w:rFonts w:ascii="TimesNewRomanPS-BoldMT" w:eastAsiaTheme="minorHAnsi" w:hAnsi="TimesNewRomanPS-BoldMT" w:cs="TimesNewRomanPS-BoldMT"/>
          <w:b w:val="0"/>
        </w:rPr>
        <w:t>lus lots of unincorporated areas inc</w:t>
      </w:r>
      <w:r>
        <w:rPr>
          <w:rFonts w:ascii="TimesNewRomanPS-BoldMT" w:eastAsiaTheme="minorHAnsi" w:hAnsi="TimesNewRomanPS-BoldMT" w:cs="TimesNewRomanPS-BoldMT"/>
          <w:b w:val="0"/>
        </w:rPr>
        <w:t>luding</w:t>
      </w:r>
      <w:r w:rsidRPr="00335E7F">
        <w:rPr>
          <w:rFonts w:ascii="TimesNewRomanPS-BoldMT" w:eastAsiaTheme="minorHAnsi" w:hAnsi="TimesNewRomanPS-BoldMT" w:cs="TimesNewRomanPS-BoldMT"/>
          <w:b w:val="0"/>
        </w:rPr>
        <w:t xml:space="preserve"> Barrington, Mundelein, </w:t>
      </w:r>
      <w:r>
        <w:rPr>
          <w:rFonts w:ascii="TimesNewRomanPS-BoldMT" w:eastAsiaTheme="minorHAnsi" w:hAnsi="TimesNewRomanPS-BoldMT" w:cs="TimesNewRomanPS-BoldMT"/>
          <w:b w:val="0"/>
        </w:rPr>
        <w:t xml:space="preserve">and </w:t>
      </w:r>
      <w:r w:rsidRPr="00335E7F">
        <w:rPr>
          <w:rFonts w:ascii="TimesNewRomanPS-BoldMT" w:eastAsiaTheme="minorHAnsi" w:hAnsi="TimesNewRomanPS-BoldMT" w:cs="TimesNewRomanPS-BoldMT"/>
          <w:b w:val="0"/>
        </w:rPr>
        <w:t>Wauconda</w:t>
      </w:r>
      <w:r>
        <w:rPr>
          <w:rFonts w:ascii="TimesNewRomanPS-BoldMT" w:eastAsiaTheme="minorHAnsi" w:hAnsi="TimesNewRomanPS-BoldMT" w:cs="TimesNewRomanPS-BoldMT"/>
          <w:b w:val="0"/>
        </w:rPr>
        <w:t>). A heat map showing total households plus households with library cards shows 65% of households have at least one card. Demographic shifts since 2020 include the population aging considerably, and gaining wealth considerabl</w:t>
      </w:r>
      <w:r w:rsidR="00EC6BCA">
        <w:rPr>
          <w:rFonts w:ascii="TimesNewRomanPS-BoldMT" w:eastAsiaTheme="minorHAnsi" w:hAnsi="TimesNewRomanPS-BoldMT" w:cs="TimesNewRomanPS-BoldMT"/>
          <w:b w:val="0"/>
        </w:rPr>
        <w:t>y</w:t>
      </w:r>
      <w:r>
        <w:rPr>
          <w:rFonts w:ascii="TimesNewRomanPS-BoldMT" w:eastAsiaTheme="minorHAnsi" w:hAnsi="TimesNewRomanPS-BoldMT" w:cs="TimesNewRomanPS-BoldMT"/>
          <w:b w:val="0"/>
        </w:rPr>
        <w:t xml:space="preserve">, </w:t>
      </w:r>
      <w:r w:rsidR="00EC6BCA">
        <w:rPr>
          <w:rFonts w:ascii="TimesNewRomanPS-BoldMT" w:eastAsiaTheme="minorHAnsi" w:hAnsi="TimesNewRomanPS-BoldMT" w:cs="TimesNewRomanPS-BoldMT"/>
          <w:b w:val="0"/>
        </w:rPr>
        <w:t>with only slight</w:t>
      </w:r>
      <w:r>
        <w:rPr>
          <w:rFonts w:ascii="TimesNewRomanPS-BoldMT" w:eastAsiaTheme="minorHAnsi" w:hAnsi="TimesNewRomanPS-BoldMT" w:cs="TimesNewRomanPS-BoldMT"/>
          <w:b w:val="0"/>
        </w:rPr>
        <w:t xml:space="preserve"> changes in race/ethnicity</w:t>
      </w:r>
      <w:r w:rsidR="00EC6BCA">
        <w:rPr>
          <w:rFonts w:ascii="TimesNewRomanPS-BoldMT" w:eastAsiaTheme="minorHAnsi" w:hAnsi="TimesNewRomanPS-BoldMT" w:cs="TimesNewRomanPS-BoldMT"/>
          <w:b w:val="0"/>
        </w:rPr>
        <w:t>, education level, and language spoken at home. Summary results from the Community Survey were presented for analysis in the context of demographic shifts. Strategic goals from overlapping units of government were discussed as well.</w:t>
      </w:r>
    </w:p>
    <w:p w14:paraId="0C175362" w14:textId="77777777" w:rsidR="004D1A2E" w:rsidRPr="004D1A2E" w:rsidRDefault="004D1A2E" w:rsidP="004D1A2E">
      <w:pPr>
        <w:pStyle w:val="ListParagraph"/>
        <w:rPr>
          <w:rFonts w:ascii="TimesNewRomanPS-BoldMT" w:eastAsiaTheme="minorHAnsi" w:hAnsi="TimesNewRomanPS-BoldMT" w:cs="TimesNewRomanPS-BoldMT"/>
        </w:rPr>
      </w:pPr>
    </w:p>
    <w:p w14:paraId="1078F9E4" w14:textId="34B29020" w:rsidR="004D1A2E" w:rsidRDefault="004D1A2E" w:rsidP="004D6222">
      <w:pPr>
        <w:pStyle w:val="ListParagraph"/>
        <w:numPr>
          <w:ilvl w:val="0"/>
          <w:numId w:val="3"/>
        </w:numPr>
        <w:rPr>
          <w:rFonts w:ascii="TimesNewRomanPS-BoldMT" w:eastAsiaTheme="minorHAnsi" w:hAnsi="TimesNewRomanPS-BoldMT" w:cs="TimesNewRomanPS-BoldMT"/>
        </w:rPr>
      </w:pPr>
      <w:r>
        <w:rPr>
          <w:rFonts w:ascii="TimesNewRomanPS-BoldMT" w:eastAsiaTheme="minorHAnsi" w:hAnsi="TimesNewRomanPS-BoldMT" w:cs="TimesNewRomanPS-BoldMT"/>
        </w:rPr>
        <w:t>SOAR ANALYSIS</w:t>
      </w:r>
    </w:p>
    <w:p w14:paraId="414FFC5C" w14:textId="321C95DF" w:rsidR="00EC6BCA" w:rsidRPr="00EC6BCA" w:rsidRDefault="00EC6BCA" w:rsidP="00EC6BCA">
      <w:pPr>
        <w:pStyle w:val="ListParagraph"/>
        <w:ind w:firstLine="0"/>
        <w:rPr>
          <w:rFonts w:ascii="TimesNewRomanPS-BoldMT" w:eastAsiaTheme="minorHAnsi" w:hAnsi="TimesNewRomanPS-BoldMT" w:cs="TimesNewRomanPS-BoldMT"/>
          <w:b w:val="0"/>
        </w:rPr>
      </w:pPr>
      <w:r>
        <w:rPr>
          <w:rFonts w:ascii="TimesNewRomanPS-BoldMT" w:eastAsiaTheme="minorHAnsi" w:hAnsi="TimesNewRomanPS-BoldMT" w:cs="TimesNewRomanPS-BoldMT"/>
          <w:b w:val="0"/>
        </w:rPr>
        <w:t>Strengths, Opportunities, Aspirations, and Results (SOAR) were brainstormed by Trustees. This information will be used by the Strategic Planning committee.</w:t>
      </w:r>
    </w:p>
    <w:p w14:paraId="4A8E7129" w14:textId="77777777" w:rsidR="004D1A2E" w:rsidRPr="004D1A2E" w:rsidRDefault="004D1A2E" w:rsidP="004D1A2E">
      <w:pPr>
        <w:pStyle w:val="ListParagraph"/>
        <w:rPr>
          <w:rFonts w:ascii="TimesNewRomanPS-BoldMT" w:eastAsiaTheme="minorHAnsi" w:hAnsi="TimesNewRomanPS-BoldMT" w:cs="TimesNewRomanPS-BoldMT"/>
        </w:rPr>
      </w:pPr>
    </w:p>
    <w:p w14:paraId="471D4FE2" w14:textId="0DAE603C" w:rsidR="004D1A2E" w:rsidRDefault="004D1A2E" w:rsidP="004D6222">
      <w:pPr>
        <w:pStyle w:val="ListParagraph"/>
        <w:numPr>
          <w:ilvl w:val="0"/>
          <w:numId w:val="3"/>
        </w:numPr>
        <w:rPr>
          <w:rFonts w:ascii="TimesNewRomanPS-BoldMT" w:eastAsiaTheme="minorHAnsi" w:hAnsi="TimesNewRomanPS-BoldMT" w:cs="TimesNewRomanPS-BoldMT"/>
        </w:rPr>
      </w:pPr>
      <w:r>
        <w:rPr>
          <w:rFonts w:ascii="TimesNewRomanPS-BoldMT" w:eastAsiaTheme="minorHAnsi" w:hAnsi="TimesNewRomanPS-BoldMT" w:cs="TimesNewRomanPS-BoldMT"/>
        </w:rPr>
        <w:t>VALUES EXERCISE</w:t>
      </w:r>
    </w:p>
    <w:p w14:paraId="75AE9790" w14:textId="5F420AC2" w:rsidR="00EC6BCA" w:rsidRPr="00EC6BCA" w:rsidRDefault="00EC6BCA" w:rsidP="00EC6BCA">
      <w:pPr>
        <w:pStyle w:val="ListParagraph"/>
        <w:ind w:firstLine="0"/>
        <w:rPr>
          <w:rFonts w:ascii="TimesNewRomanPS-BoldMT" w:eastAsiaTheme="minorHAnsi" w:hAnsi="TimesNewRomanPS-BoldMT" w:cs="TimesNewRomanPS-BoldMT"/>
          <w:b w:val="0"/>
        </w:rPr>
      </w:pPr>
      <w:r w:rsidRPr="00EC6BCA">
        <w:rPr>
          <w:rFonts w:ascii="TimesNewRomanPS-BoldMT" w:eastAsiaTheme="minorHAnsi" w:hAnsi="TimesNewRomanPS-BoldMT" w:cs="TimesNewRomanPS-BoldMT"/>
          <w:b w:val="0"/>
        </w:rPr>
        <w:t>Res</w:t>
      </w:r>
      <w:r>
        <w:rPr>
          <w:rFonts w:ascii="TimesNewRomanPS-BoldMT" w:eastAsiaTheme="minorHAnsi" w:hAnsi="TimesNewRomanPS-BoldMT" w:cs="TimesNewRomanPS-BoldMT"/>
          <w:b w:val="0"/>
        </w:rPr>
        <w:t xml:space="preserve">ponses to the questions “What is important at our library and what is unique about our role in the community? What are the guiding principles of our library? What are my guiding principles?” were compiled on post-it notes. Assistant Director Christianson </w:t>
      </w:r>
      <w:r>
        <w:rPr>
          <w:rFonts w:ascii="TimesNewRomanPS-BoldMT" w:eastAsiaTheme="minorHAnsi" w:hAnsi="TimesNewRomanPS-BoldMT" w:cs="TimesNewRomanPS-BoldMT"/>
          <w:b w:val="0"/>
        </w:rPr>
        <w:lastRenderedPageBreak/>
        <w:t>grouped the notes into broad values categories, which will be used by the Strategic Planning committee.</w:t>
      </w:r>
    </w:p>
    <w:p w14:paraId="2F397B62" w14:textId="77777777" w:rsidR="00B50654" w:rsidRPr="00B50654" w:rsidRDefault="00B50654" w:rsidP="00B50654">
      <w:pPr>
        <w:pStyle w:val="ListParagraph"/>
        <w:rPr>
          <w:rFonts w:ascii="TimesNewRomanPS-BoldMT" w:eastAsiaTheme="minorHAnsi" w:hAnsi="TimesNewRomanPS-BoldMT" w:cs="TimesNewRomanPS-BoldMT"/>
        </w:rPr>
      </w:pPr>
    </w:p>
    <w:p w14:paraId="7EB98BEA" w14:textId="03A3AD31" w:rsidR="00B50654" w:rsidRDefault="00B50654" w:rsidP="004D6222">
      <w:pPr>
        <w:pStyle w:val="ListParagraph"/>
        <w:numPr>
          <w:ilvl w:val="0"/>
          <w:numId w:val="3"/>
        </w:numPr>
        <w:rPr>
          <w:rFonts w:ascii="TimesNewRomanPS-BoldMT" w:eastAsiaTheme="minorHAnsi" w:hAnsi="TimesNewRomanPS-BoldMT" w:cs="TimesNewRomanPS-BoldMT"/>
        </w:rPr>
      </w:pPr>
      <w:r>
        <w:rPr>
          <w:rFonts w:ascii="TimesNewRomanPS-BoldMT" w:eastAsiaTheme="minorHAnsi" w:hAnsi="TimesNewRomanPS-BoldMT" w:cs="TimesNewRomanPS-BoldMT"/>
        </w:rPr>
        <w:t>TRUSTEE RESPONSES TO BOARD SURVEY RELATED TO STRATEGIC PLAN</w:t>
      </w:r>
    </w:p>
    <w:p w14:paraId="3937D5D1" w14:textId="6BF085CF" w:rsidR="00EC6BCA" w:rsidRPr="00EC6BCA" w:rsidRDefault="009828EB" w:rsidP="00EC6BCA">
      <w:pPr>
        <w:pStyle w:val="ListParagraph"/>
        <w:ind w:firstLine="0"/>
        <w:rPr>
          <w:rFonts w:ascii="TimesNewRomanPS-BoldMT" w:eastAsiaTheme="minorHAnsi" w:hAnsi="TimesNewRomanPS-BoldMT" w:cs="TimesNewRomanPS-BoldMT"/>
          <w:b w:val="0"/>
        </w:rPr>
      </w:pPr>
      <w:r>
        <w:rPr>
          <w:rFonts w:ascii="TimesNewRomanPS-BoldMT" w:eastAsiaTheme="minorHAnsi" w:hAnsi="TimesNewRomanPS-BoldMT" w:cs="TimesNewRomanPS-BoldMT"/>
          <w:b w:val="0"/>
        </w:rPr>
        <w:t>The four questions from the 2022 Board Self Evaluation related to Strategic Planning were addressed in the context of the current planning process.</w:t>
      </w:r>
    </w:p>
    <w:p w14:paraId="69BCE7C2" w14:textId="77777777" w:rsidR="007F4F9F" w:rsidRPr="007F4F9F" w:rsidRDefault="007F4F9F" w:rsidP="007F4F9F">
      <w:pPr>
        <w:pStyle w:val="ListParagraph"/>
        <w:rPr>
          <w:rFonts w:ascii="TimesNewRomanPS-BoldMT" w:eastAsiaTheme="minorHAnsi" w:hAnsi="TimesNewRomanPS-BoldMT" w:cs="TimesNewRomanPS-BoldMT"/>
        </w:rPr>
      </w:pPr>
    </w:p>
    <w:p w14:paraId="0C8F1FA0" w14:textId="054A4BFE" w:rsidR="007F4F9F" w:rsidRDefault="004D6222" w:rsidP="007F4F9F">
      <w:pPr>
        <w:pStyle w:val="ListParagraph"/>
        <w:numPr>
          <w:ilvl w:val="0"/>
          <w:numId w:val="3"/>
        </w:numPr>
        <w:rPr>
          <w:rFonts w:ascii="TimesNewRomanPS-BoldMT" w:eastAsiaTheme="minorHAnsi" w:hAnsi="TimesNewRomanPS-BoldMT" w:cs="TimesNewRomanPS-BoldMT"/>
        </w:rPr>
      </w:pPr>
      <w:r>
        <w:rPr>
          <w:rFonts w:ascii="TimesNewRomanPS-BoldMT" w:eastAsiaTheme="minorHAnsi" w:hAnsi="TimesNewRomanPS-BoldMT" w:cs="TimesNewRomanPS-BoldMT"/>
        </w:rPr>
        <w:t>STRATEGIC PLANNING COMMITTEE</w:t>
      </w:r>
      <w:r w:rsidR="004D1A2E">
        <w:rPr>
          <w:rFonts w:ascii="TimesNewRomanPS-BoldMT" w:eastAsiaTheme="minorHAnsi" w:hAnsi="TimesNewRomanPS-BoldMT" w:cs="TimesNewRomanPS-BoldMT"/>
        </w:rPr>
        <w:t xml:space="preserve"> EXPECTATIONS</w:t>
      </w:r>
    </w:p>
    <w:p w14:paraId="4224F93A" w14:textId="04D7675A" w:rsidR="009828EB" w:rsidRPr="009828EB" w:rsidRDefault="009828EB" w:rsidP="009828EB">
      <w:pPr>
        <w:pStyle w:val="ListParagraph"/>
        <w:rPr>
          <w:rFonts w:ascii="TimesNewRomanPS-BoldMT" w:eastAsiaTheme="minorHAnsi" w:hAnsi="TimesNewRomanPS-BoldMT" w:cs="TimesNewRomanPS-BoldMT"/>
          <w:b w:val="0"/>
        </w:rPr>
      </w:pPr>
      <w:r w:rsidRPr="009828EB">
        <w:rPr>
          <w:rFonts w:ascii="TimesNewRomanPS-BoldMT" w:eastAsiaTheme="minorHAnsi" w:hAnsi="TimesNewRomanPS-BoldMT" w:cs="TimesNewRomanPS-BoldMT"/>
          <w:b w:val="0"/>
        </w:rPr>
        <w:t xml:space="preserve">This fall, the </w:t>
      </w:r>
      <w:r>
        <w:rPr>
          <w:rFonts w:ascii="TimesNewRomanPS-BoldMT" w:eastAsiaTheme="minorHAnsi" w:hAnsi="TimesNewRomanPS-BoldMT" w:cs="TimesNewRomanPS-BoldMT"/>
          <w:b w:val="0"/>
        </w:rPr>
        <w:t>l</w:t>
      </w:r>
      <w:r w:rsidRPr="009828EB">
        <w:rPr>
          <w:rFonts w:ascii="TimesNewRomanPS-BoldMT" w:eastAsiaTheme="minorHAnsi" w:hAnsi="TimesNewRomanPS-BoldMT" w:cs="TimesNewRomanPS-BoldMT"/>
          <w:b w:val="0"/>
        </w:rPr>
        <w:t xml:space="preserve">ibrary is creating a new Strategic Plan that will guide the work of the library for the next 4-5 years. </w:t>
      </w:r>
      <w:r w:rsidR="006B066B">
        <w:rPr>
          <w:rFonts w:ascii="TimesNewRomanPS-BoldMT" w:eastAsiaTheme="minorHAnsi" w:hAnsi="TimesNewRomanPS-BoldMT" w:cs="TimesNewRomanPS-BoldMT"/>
          <w:b w:val="0"/>
        </w:rPr>
        <w:t>N</w:t>
      </w:r>
      <w:r w:rsidRPr="009828EB">
        <w:rPr>
          <w:rFonts w:ascii="TimesNewRomanPS-BoldMT" w:eastAsiaTheme="minorHAnsi" w:hAnsi="TimesNewRomanPS-BoldMT" w:cs="TimesNewRomanPS-BoldMT"/>
          <w:b w:val="0"/>
        </w:rPr>
        <w:t>ew Vision, new Values, and new Strategic Goals and Priorities</w:t>
      </w:r>
      <w:r w:rsidR="006B066B">
        <w:rPr>
          <w:rFonts w:ascii="TimesNewRomanPS-BoldMT" w:eastAsiaTheme="minorHAnsi" w:hAnsi="TimesNewRomanPS-BoldMT" w:cs="TimesNewRomanPS-BoldMT"/>
          <w:b w:val="0"/>
        </w:rPr>
        <w:t xml:space="preserve"> will be created </w:t>
      </w:r>
      <w:r w:rsidRPr="009828EB">
        <w:rPr>
          <w:rFonts w:ascii="TimesNewRomanPS-BoldMT" w:eastAsiaTheme="minorHAnsi" w:hAnsi="TimesNewRomanPS-BoldMT" w:cs="TimesNewRomanPS-BoldMT"/>
          <w:b w:val="0"/>
        </w:rPr>
        <w:t xml:space="preserve">as well as evaluating our current Mission Statement. The Committee is made up of 9 staff members (Director, Assistant Director, Department Heads (3), Supervisors (3), Librarian) plus </w:t>
      </w:r>
      <w:r>
        <w:rPr>
          <w:rFonts w:ascii="TimesNewRomanPS-BoldMT" w:eastAsiaTheme="minorHAnsi" w:hAnsi="TimesNewRomanPS-BoldMT" w:cs="TimesNewRomanPS-BoldMT"/>
          <w:b w:val="0"/>
        </w:rPr>
        <w:t>the</w:t>
      </w:r>
      <w:r w:rsidRPr="009828EB">
        <w:rPr>
          <w:rFonts w:ascii="TimesNewRomanPS-BoldMT" w:eastAsiaTheme="minorHAnsi" w:hAnsi="TimesNewRomanPS-BoldMT" w:cs="TimesNewRomanPS-BoldMT"/>
          <w:b w:val="0"/>
        </w:rPr>
        <w:t xml:space="preserve"> Trustee Liaison.</w:t>
      </w:r>
    </w:p>
    <w:p w14:paraId="1F79F439" w14:textId="77777777" w:rsidR="009828EB" w:rsidRPr="009828EB" w:rsidRDefault="009828EB" w:rsidP="009828EB">
      <w:pPr>
        <w:pStyle w:val="ListParagraph"/>
        <w:rPr>
          <w:rFonts w:ascii="TimesNewRomanPS-BoldMT" w:eastAsiaTheme="minorHAnsi" w:hAnsi="TimesNewRomanPS-BoldMT" w:cs="TimesNewRomanPS-BoldMT"/>
          <w:b w:val="0"/>
        </w:rPr>
      </w:pPr>
    </w:p>
    <w:p w14:paraId="249AF37E" w14:textId="4E431AEC" w:rsidR="009828EB" w:rsidRPr="009828EB" w:rsidRDefault="006B066B" w:rsidP="009828EB">
      <w:pPr>
        <w:pStyle w:val="ListParagraph"/>
        <w:rPr>
          <w:rFonts w:ascii="TimesNewRomanPS-BoldMT" w:eastAsiaTheme="minorHAnsi" w:hAnsi="TimesNewRomanPS-BoldMT" w:cs="TimesNewRomanPS-BoldMT"/>
          <w:b w:val="0"/>
        </w:rPr>
      </w:pPr>
      <w:r>
        <w:rPr>
          <w:rFonts w:ascii="TimesNewRomanPS-BoldMT" w:eastAsiaTheme="minorHAnsi" w:hAnsi="TimesNewRomanPS-BoldMT" w:cs="TimesNewRomanPS-BoldMT"/>
          <w:b w:val="0"/>
        </w:rPr>
        <w:t>T</w:t>
      </w:r>
      <w:r w:rsidR="009828EB" w:rsidRPr="009828EB">
        <w:rPr>
          <w:rFonts w:ascii="TimesNewRomanPS-BoldMT" w:eastAsiaTheme="minorHAnsi" w:hAnsi="TimesNewRomanPS-BoldMT" w:cs="TimesNewRomanPS-BoldMT"/>
          <w:b w:val="0"/>
        </w:rPr>
        <w:t>he Strategic Planning Committee will meet four times, for 2 hours per session, in Study Room 7 at the Ela Library. The dates are:</w:t>
      </w:r>
    </w:p>
    <w:p w14:paraId="677BF8DF" w14:textId="77777777" w:rsidR="009828EB" w:rsidRPr="009828EB" w:rsidRDefault="009828EB" w:rsidP="009828EB">
      <w:pPr>
        <w:pStyle w:val="ListParagraph"/>
        <w:rPr>
          <w:rFonts w:ascii="TimesNewRomanPS-BoldMT" w:eastAsiaTheme="minorHAnsi" w:hAnsi="TimesNewRomanPS-BoldMT" w:cs="TimesNewRomanPS-BoldMT"/>
          <w:b w:val="0"/>
        </w:rPr>
      </w:pPr>
      <w:r w:rsidRPr="009828EB">
        <w:rPr>
          <w:rFonts w:ascii="TimesNewRomanPS-BoldMT" w:eastAsiaTheme="minorHAnsi" w:hAnsi="TimesNewRomanPS-BoldMT" w:cs="TimesNewRomanPS-BoldMT"/>
          <w:b w:val="0"/>
        </w:rPr>
        <w:t>Tuesday, September 27: 5-7pm</w:t>
      </w:r>
    </w:p>
    <w:p w14:paraId="1A076386" w14:textId="77777777" w:rsidR="009828EB" w:rsidRPr="009828EB" w:rsidRDefault="009828EB" w:rsidP="009828EB">
      <w:pPr>
        <w:pStyle w:val="ListParagraph"/>
        <w:rPr>
          <w:rFonts w:ascii="TimesNewRomanPS-BoldMT" w:eastAsiaTheme="minorHAnsi" w:hAnsi="TimesNewRomanPS-BoldMT" w:cs="TimesNewRomanPS-BoldMT"/>
          <w:b w:val="0"/>
        </w:rPr>
      </w:pPr>
      <w:r w:rsidRPr="009828EB">
        <w:rPr>
          <w:rFonts w:ascii="TimesNewRomanPS-BoldMT" w:eastAsiaTheme="minorHAnsi" w:hAnsi="TimesNewRomanPS-BoldMT" w:cs="TimesNewRomanPS-BoldMT"/>
          <w:b w:val="0"/>
        </w:rPr>
        <w:t>Tuesday, October 25: 9-11am</w:t>
      </w:r>
    </w:p>
    <w:p w14:paraId="2881BD5C" w14:textId="77777777" w:rsidR="009828EB" w:rsidRPr="009828EB" w:rsidRDefault="009828EB" w:rsidP="009828EB">
      <w:pPr>
        <w:pStyle w:val="ListParagraph"/>
        <w:rPr>
          <w:rFonts w:ascii="TimesNewRomanPS-BoldMT" w:eastAsiaTheme="minorHAnsi" w:hAnsi="TimesNewRomanPS-BoldMT" w:cs="TimesNewRomanPS-BoldMT"/>
          <w:b w:val="0"/>
        </w:rPr>
      </w:pPr>
      <w:r w:rsidRPr="009828EB">
        <w:rPr>
          <w:rFonts w:ascii="TimesNewRomanPS-BoldMT" w:eastAsiaTheme="minorHAnsi" w:hAnsi="TimesNewRomanPS-BoldMT" w:cs="TimesNewRomanPS-BoldMT"/>
          <w:b w:val="0"/>
        </w:rPr>
        <w:t>Tuesday, November 8: 5-7pm</w:t>
      </w:r>
    </w:p>
    <w:p w14:paraId="0E51F112" w14:textId="4C749EFD" w:rsidR="009828EB" w:rsidRDefault="009828EB" w:rsidP="009828EB">
      <w:pPr>
        <w:pStyle w:val="ListParagraph"/>
        <w:ind w:firstLine="0"/>
        <w:rPr>
          <w:rFonts w:ascii="TimesNewRomanPS-BoldMT" w:eastAsiaTheme="minorHAnsi" w:hAnsi="TimesNewRomanPS-BoldMT" w:cs="TimesNewRomanPS-BoldMT"/>
          <w:b w:val="0"/>
        </w:rPr>
      </w:pPr>
      <w:r w:rsidRPr="009828EB">
        <w:rPr>
          <w:rFonts w:ascii="TimesNewRomanPS-BoldMT" w:eastAsiaTheme="minorHAnsi" w:hAnsi="TimesNewRomanPS-BoldMT" w:cs="TimesNewRomanPS-BoldMT"/>
          <w:b w:val="0"/>
        </w:rPr>
        <w:t>Tuesday, November 29: 9-11am</w:t>
      </w:r>
    </w:p>
    <w:p w14:paraId="3104294D" w14:textId="07B13D34" w:rsidR="009828EB" w:rsidRDefault="009828EB" w:rsidP="009828EB">
      <w:pPr>
        <w:pStyle w:val="ListParagraph"/>
        <w:ind w:firstLine="0"/>
        <w:rPr>
          <w:rFonts w:ascii="TimesNewRomanPS-BoldMT" w:eastAsiaTheme="minorHAnsi" w:hAnsi="TimesNewRomanPS-BoldMT" w:cs="TimesNewRomanPS-BoldMT"/>
          <w:b w:val="0"/>
        </w:rPr>
      </w:pPr>
    </w:p>
    <w:p w14:paraId="35859948" w14:textId="0B26C54C" w:rsidR="009828EB" w:rsidRPr="009828EB" w:rsidRDefault="009828EB" w:rsidP="009828EB">
      <w:pPr>
        <w:pStyle w:val="ListParagraph"/>
        <w:ind w:firstLine="0"/>
        <w:rPr>
          <w:rFonts w:ascii="TimesNewRomanPS-BoldMT" w:eastAsiaTheme="minorHAnsi" w:hAnsi="TimesNewRomanPS-BoldMT" w:cs="TimesNewRomanPS-BoldMT"/>
          <w:b w:val="0"/>
        </w:rPr>
      </w:pPr>
      <w:r>
        <w:rPr>
          <w:rFonts w:ascii="TimesNewRomanPS-BoldMT" w:eastAsiaTheme="minorHAnsi" w:hAnsi="TimesNewRomanPS-BoldMT" w:cs="TimesNewRomanPS-BoldMT"/>
          <w:b w:val="0"/>
        </w:rPr>
        <w:t>With the plan to have a draft available for adoption at the January meeting of the Board of Trustees.</w:t>
      </w:r>
    </w:p>
    <w:p w14:paraId="59A10D4D" w14:textId="77777777" w:rsidR="00140856" w:rsidRDefault="00140856" w:rsidP="00140856">
      <w:pPr>
        <w:pStyle w:val="ListParagraph"/>
      </w:pPr>
    </w:p>
    <w:p w14:paraId="7B13BCC8" w14:textId="6E9ACDB4" w:rsidR="00051A0C" w:rsidRPr="009828EB" w:rsidRDefault="00051A0C" w:rsidP="00051A0C">
      <w:pPr>
        <w:pStyle w:val="ListParagraph"/>
        <w:numPr>
          <w:ilvl w:val="0"/>
          <w:numId w:val="3"/>
        </w:numPr>
        <w:rPr>
          <w:bCs/>
        </w:rPr>
      </w:pPr>
      <w:r w:rsidRPr="00051A0C">
        <w:t>ADJOURNMENT</w:t>
      </w:r>
    </w:p>
    <w:p w14:paraId="17D15375" w14:textId="1F432ACB" w:rsidR="009828EB" w:rsidRPr="009828EB" w:rsidRDefault="009828EB" w:rsidP="009828EB">
      <w:pPr>
        <w:pStyle w:val="ListParagraph"/>
        <w:rPr>
          <w:b w:val="0"/>
          <w:bCs/>
        </w:rPr>
      </w:pPr>
      <w:r w:rsidRPr="009828EB">
        <w:rPr>
          <w:b w:val="0"/>
          <w:bCs/>
        </w:rPr>
        <w:t xml:space="preserve">At </w:t>
      </w:r>
      <w:r>
        <w:rPr>
          <w:b w:val="0"/>
          <w:bCs/>
        </w:rPr>
        <w:t>9:10</w:t>
      </w:r>
      <w:r w:rsidRPr="009828EB">
        <w:rPr>
          <w:b w:val="0"/>
          <w:bCs/>
        </w:rPr>
        <w:t xml:space="preserve"> p.m. Trustee Blank moved:</w:t>
      </w:r>
    </w:p>
    <w:p w14:paraId="547B6976" w14:textId="77777777" w:rsidR="009828EB" w:rsidRPr="009828EB" w:rsidRDefault="009828EB" w:rsidP="009828EB">
      <w:pPr>
        <w:pStyle w:val="ListParagraph"/>
        <w:rPr>
          <w:b w:val="0"/>
          <w:bCs/>
        </w:rPr>
      </w:pPr>
      <w:r w:rsidRPr="009828EB">
        <w:rPr>
          <w:b w:val="0"/>
          <w:bCs/>
        </w:rPr>
        <w:t>“TO ADJOURN.”</w:t>
      </w:r>
    </w:p>
    <w:p w14:paraId="1D89ADAC" w14:textId="7A93F4D5" w:rsidR="009828EB" w:rsidRPr="009828EB" w:rsidRDefault="009828EB" w:rsidP="009828EB">
      <w:pPr>
        <w:pStyle w:val="ListParagraph"/>
        <w:rPr>
          <w:b w:val="0"/>
          <w:bCs/>
        </w:rPr>
      </w:pPr>
      <w:r w:rsidRPr="009828EB">
        <w:rPr>
          <w:b w:val="0"/>
          <w:bCs/>
        </w:rPr>
        <w:t>Trustee C</w:t>
      </w:r>
      <w:r>
        <w:rPr>
          <w:b w:val="0"/>
          <w:bCs/>
        </w:rPr>
        <w:t>audill</w:t>
      </w:r>
      <w:r w:rsidRPr="009828EB">
        <w:rPr>
          <w:b w:val="0"/>
          <w:bCs/>
        </w:rPr>
        <w:t xml:space="preserve"> seconded the motion and it carried on a unanimous voice vote of all Trustees present.</w:t>
      </w:r>
    </w:p>
    <w:p w14:paraId="45D85A87" w14:textId="77777777" w:rsidR="009828EB" w:rsidRPr="009828EB" w:rsidRDefault="009828EB" w:rsidP="009828EB">
      <w:pPr>
        <w:pStyle w:val="ListParagraph"/>
        <w:rPr>
          <w:b w:val="0"/>
          <w:bCs/>
        </w:rPr>
      </w:pPr>
    </w:p>
    <w:p w14:paraId="1815CBFB" w14:textId="77777777" w:rsidR="009828EB" w:rsidRPr="009828EB" w:rsidRDefault="009828EB" w:rsidP="009828EB">
      <w:pPr>
        <w:pStyle w:val="ListParagraph"/>
        <w:rPr>
          <w:b w:val="0"/>
          <w:bCs/>
        </w:rPr>
      </w:pPr>
      <w:r w:rsidRPr="009828EB">
        <w:rPr>
          <w:b w:val="0"/>
          <w:bCs/>
        </w:rPr>
        <w:t>AYES (7): Blank, Caudill, Corzine, Hurst, McCauley, Silcroft, Steker</w:t>
      </w:r>
    </w:p>
    <w:p w14:paraId="173F14FB" w14:textId="77777777" w:rsidR="009828EB" w:rsidRPr="009828EB" w:rsidRDefault="009828EB" w:rsidP="009828EB">
      <w:pPr>
        <w:pStyle w:val="ListParagraph"/>
        <w:rPr>
          <w:b w:val="0"/>
          <w:bCs/>
        </w:rPr>
      </w:pPr>
      <w:r w:rsidRPr="009828EB">
        <w:rPr>
          <w:b w:val="0"/>
          <w:bCs/>
        </w:rPr>
        <w:t xml:space="preserve">NAYES </w:t>
      </w:r>
      <w:proofErr w:type="gramStart"/>
      <w:r w:rsidRPr="009828EB">
        <w:rPr>
          <w:b w:val="0"/>
          <w:bCs/>
        </w:rPr>
        <w:t>( )</w:t>
      </w:r>
      <w:proofErr w:type="gramEnd"/>
      <w:r w:rsidRPr="009828EB">
        <w:rPr>
          <w:b w:val="0"/>
          <w:bCs/>
        </w:rPr>
        <w:t>:</w:t>
      </w:r>
    </w:p>
    <w:p w14:paraId="43D265C8" w14:textId="6A14AEE2" w:rsidR="009828EB" w:rsidRPr="009828EB" w:rsidRDefault="009828EB" w:rsidP="009828EB">
      <w:pPr>
        <w:pStyle w:val="ListParagraph"/>
        <w:ind w:firstLine="0"/>
        <w:rPr>
          <w:b w:val="0"/>
          <w:bCs/>
        </w:rPr>
      </w:pPr>
      <w:r w:rsidRPr="009828EB">
        <w:rPr>
          <w:b w:val="0"/>
          <w:bCs/>
        </w:rPr>
        <w:t xml:space="preserve">ABSTAIN </w:t>
      </w:r>
      <w:proofErr w:type="gramStart"/>
      <w:r w:rsidRPr="009828EB">
        <w:rPr>
          <w:b w:val="0"/>
          <w:bCs/>
        </w:rPr>
        <w:t>( )</w:t>
      </w:r>
      <w:proofErr w:type="gramEnd"/>
      <w:r w:rsidRPr="009828EB">
        <w:rPr>
          <w:b w:val="0"/>
          <w:bCs/>
        </w:rPr>
        <w:t>:</w:t>
      </w:r>
    </w:p>
    <w:p w14:paraId="2E5D7C14" w14:textId="38853308" w:rsidR="00051A0C" w:rsidRDefault="00051A0C" w:rsidP="00051A0C"/>
    <w:p w14:paraId="04474887" w14:textId="77777777" w:rsidR="00507FED" w:rsidRDefault="00507FED" w:rsidP="00051A0C"/>
    <w:p w14:paraId="4197879F" w14:textId="77777777" w:rsidR="00507FED" w:rsidRDefault="00507FED" w:rsidP="00507FED">
      <w:pPr>
        <w:shd w:val="clear" w:color="auto" w:fill="FFFFFF"/>
        <w:jc w:val="center"/>
        <w:rPr>
          <w:b/>
        </w:rPr>
      </w:pPr>
      <w:r>
        <w:rPr>
          <w:b/>
        </w:rPr>
        <w:t>________________________________________________</w:t>
      </w:r>
    </w:p>
    <w:p w14:paraId="6D3ABCCB" w14:textId="77777777" w:rsidR="00507FED" w:rsidRDefault="00507FED" w:rsidP="00507FED">
      <w:pPr>
        <w:shd w:val="clear" w:color="auto" w:fill="FFFFFF"/>
        <w:jc w:val="center"/>
        <w:rPr>
          <w:b/>
        </w:rPr>
      </w:pPr>
    </w:p>
    <w:p w14:paraId="0169B661" w14:textId="77777777" w:rsidR="00507FED" w:rsidRDefault="00507FED" w:rsidP="00507FED">
      <w:pPr>
        <w:shd w:val="clear" w:color="auto" w:fill="FFFFFF"/>
        <w:jc w:val="center"/>
      </w:pPr>
      <w:r>
        <w:t>Cathy McCauley, Secretary</w:t>
      </w:r>
    </w:p>
    <w:p w14:paraId="4F8659D0" w14:textId="77777777" w:rsidR="00507FED" w:rsidRDefault="00507FED" w:rsidP="00507FED">
      <w:pPr>
        <w:shd w:val="clear" w:color="auto" w:fill="FFFFFF"/>
        <w:jc w:val="center"/>
      </w:pPr>
      <w:r>
        <w:t>Approved at the next Regular Meeting of September 20, 2022</w:t>
      </w:r>
    </w:p>
    <w:p w14:paraId="703071B4" w14:textId="77777777" w:rsidR="00507FED" w:rsidRDefault="00507FED" w:rsidP="00507FED">
      <w:pPr>
        <w:shd w:val="clear" w:color="auto" w:fill="FFFFFF"/>
      </w:pPr>
    </w:p>
    <w:p w14:paraId="0D86F656" w14:textId="77777777" w:rsidR="00507FED" w:rsidRDefault="00507FED" w:rsidP="00507FED">
      <w:pPr>
        <w:shd w:val="clear" w:color="auto" w:fill="FFFFFF"/>
        <w:jc w:val="center"/>
      </w:pPr>
    </w:p>
    <w:p w14:paraId="0DA5031C" w14:textId="77777777" w:rsidR="00507FED" w:rsidRDefault="00507FED" w:rsidP="00507FED">
      <w:pPr>
        <w:shd w:val="clear" w:color="auto" w:fill="FFFFFF"/>
        <w:jc w:val="center"/>
      </w:pPr>
      <w:r>
        <w:t>__________________________________________________</w:t>
      </w:r>
    </w:p>
    <w:p w14:paraId="0E74EFB0" w14:textId="77777777" w:rsidR="00507FED" w:rsidRDefault="00507FED" w:rsidP="00507FED">
      <w:pPr>
        <w:shd w:val="clear" w:color="auto" w:fill="FFFFFF"/>
      </w:pPr>
    </w:p>
    <w:p w14:paraId="7752C7C4" w14:textId="47A14B12" w:rsidR="006F1B1E" w:rsidRPr="00507FED" w:rsidRDefault="00507FED" w:rsidP="00507FED">
      <w:pPr>
        <w:shd w:val="clear" w:color="auto" w:fill="FFFFFF"/>
        <w:jc w:val="center"/>
        <w:rPr>
          <w:rFonts w:asciiTheme="minorHAnsi" w:eastAsiaTheme="minorHAnsi" w:hAnsiTheme="minorHAnsi" w:cstheme="minorBidi"/>
        </w:rPr>
      </w:pPr>
      <w:r>
        <w:t>Crystal Steker, President</w:t>
      </w:r>
    </w:p>
    <w:sectPr w:rsidR="006F1B1E" w:rsidRPr="0050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5ED8"/>
    <w:multiLevelType w:val="hybridMultilevel"/>
    <w:tmpl w:val="80D601E0"/>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BBE"/>
    <w:multiLevelType w:val="hybridMultilevel"/>
    <w:tmpl w:val="649C0A06"/>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35278"/>
    <w:multiLevelType w:val="hybridMultilevel"/>
    <w:tmpl w:val="0FC42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02281">
    <w:abstractNumId w:val="0"/>
  </w:num>
  <w:num w:numId="2" w16cid:durableId="94130539">
    <w:abstractNumId w:val="1"/>
  </w:num>
  <w:num w:numId="3" w16cid:durableId="141597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0C"/>
    <w:rsid w:val="00051A0C"/>
    <w:rsid w:val="001141A7"/>
    <w:rsid w:val="00140856"/>
    <w:rsid w:val="001D596A"/>
    <w:rsid w:val="00257E8E"/>
    <w:rsid w:val="00335E7F"/>
    <w:rsid w:val="0038236E"/>
    <w:rsid w:val="00482A0B"/>
    <w:rsid w:val="004D1A2E"/>
    <w:rsid w:val="004D6222"/>
    <w:rsid w:val="00507FED"/>
    <w:rsid w:val="006B066B"/>
    <w:rsid w:val="006F1B1E"/>
    <w:rsid w:val="007F4F9F"/>
    <w:rsid w:val="00833456"/>
    <w:rsid w:val="008C602F"/>
    <w:rsid w:val="009828EB"/>
    <w:rsid w:val="00AC2D06"/>
    <w:rsid w:val="00B50654"/>
    <w:rsid w:val="00BA5F22"/>
    <w:rsid w:val="00CB1C5C"/>
    <w:rsid w:val="00CD296F"/>
    <w:rsid w:val="00DB209D"/>
    <w:rsid w:val="00EA6F9C"/>
    <w:rsid w:val="00EC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88D4"/>
  <w15:chartTrackingRefBased/>
  <w15:docId w15:val="{EFFB1BED-4873-4C72-BBE1-9D87A6BD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051A0C"/>
    <w:pPr>
      <w:keepNext/>
      <w:keepLines/>
      <w:spacing w:after="0"/>
      <w:ind w:left="50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A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051A0C"/>
    <w:rPr>
      <w:rFonts w:ascii="Times New Roman" w:eastAsia="Times New Roman" w:hAnsi="Times New Roman" w:cs="Times New Roman"/>
      <w:b/>
      <w:color w:val="000000"/>
      <w:sz w:val="24"/>
    </w:rPr>
  </w:style>
  <w:style w:type="paragraph" w:styleId="ListParagraph">
    <w:name w:val="List Paragraph"/>
    <w:basedOn w:val="Normal"/>
    <w:uiPriority w:val="34"/>
    <w:qFormat/>
    <w:rsid w:val="00051A0C"/>
    <w:pPr>
      <w:spacing w:after="6" w:line="249" w:lineRule="auto"/>
      <w:ind w:left="720" w:hanging="10"/>
      <w:contextualSpacing/>
    </w:pPr>
    <w:rPr>
      <w:b/>
      <w:color w:val="000000"/>
      <w:szCs w:val="22"/>
    </w:rPr>
  </w:style>
  <w:style w:type="character" w:styleId="Hyperlink">
    <w:name w:val="Hyperlink"/>
    <w:basedOn w:val="DefaultParagraphFont"/>
    <w:uiPriority w:val="99"/>
    <w:unhideWhenUsed/>
    <w:rsid w:val="00051A0C"/>
    <w:rPr>
      <w:color w:val="0000FF"/>
      <w:u w:val="single"/>
    </w:rPr>
  </w:style>
  <w:style w:type="paragraph" w:customStyle="1" w:styleId="xxmsonormal">
    <w:name w:val="x_xmsonormal"/>
    <w:basedOn w:val="Normal"/>
    <w:rsid w:val="00051A0C"/>
    <w:pPr>
      <w:spacing w:before="100" w:beforeAutospacing="1" w:after="100" w:afterAutospacing="1"/>
    </w:pPr>
  </w:style>
  <w:style w:type="paragraph" w:customStyle="1" w:styleId="xxmsolistparagraph">
    <w:name w:val="x_xmsolistparagraph"/>
    <w:basedOn w:val="Normal"/>
    <w:rsid w:val="00051A0C"/>
    <w:pPr>
      <w:spacing w:before="100" w:beforeAutospacing="1" w:after="100" w:afterAutospacing="1"/>
    </w:pPr>
  </w:style>
  <w:style w:type="character" w:customStyle="1" w:styleId="normaltextrun">
    <w:name w:val="normaltextrun"/>
    <w:basedOn w:val="DefaultParagraphFont"/>
    <w:rsid w:val="00051A0C"/>
  </w:style>
  <w:style w:type="character" w:styleId="UnresolvedMention">
    <w:name w:val="Unresolved Mention"/>
    <w:basedOn w:val="DefaultParagraphFont"/>
    <w:uiPriority w:val="99"/>
    <w:semiHidden/>
    <w:unhideWhenUsed/>
    <w:rsid w:val="0011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5625">
      <w:bodyDiv w:val="1"/>
      <w:marLeft w:val="0"/>
      <w:marRight w:val="0"/>
      <w:marTop w:val="0"/>
      <w:marBottom w:val="0"/>
      <w:divBdr>
        <w:top w:val="none" w:sz="0" w:space="0" w:color="auto"/>
        <w:left w:val="none" w:sz="0" w:space="0" w:color="auto"/>
        <w:bottom w:val="none" w:sz="0" w:space="0" w:color="auto"/>
        <w:right w:val="none" w:sz="0" w:space="0" w:color="auto"/>
      </w:divBdr>
      <w:divsChild>
        <w:div w:id="974136819">
          <w:marLeft w:val="0"/>
          <w:marRight w:val="0"/>
          <w:marTop w:val="0"/>
          <w:marBottom w:val="0"/>
          <w:divBdr>
            <w:top w:val="none" w:sz="0" w:space="0" w:color="auto"/>
            <w:left w:val="none" w:sz="0" w:space="0" w:color="auto"/>
            <w:bottom w:val="none" w:sz="0" w:space="0" w:color="auto"/>
            <w:right w:val="none" w:sz="0" w:space="0" w:color="auto"/>
          </w:divBdr>
        </w:div>
        <w:div w:id="1749378689">
          <w:marLeft w:val="0"/>
          <w:marRight w:val="0"/>
          <w:marTop w:val="0"/>
          <w:marBottom w:val="0"/>
          <w:divBdr>
            <w:top w:val="none" w:sz="0" w:space="0" w:color="auto"/>
            <w:left w:val="none" w:sz="0" w:space="0" w:color="auto"/>
            <w:bottom w:val="none" w:sz="0" w:space="0" w:color="auto"/>
            <w:right w:val="none" w:sz="0" w:space="0" w:color="auto"/>
          </w:divBdr>
        </w:div>
      </w:divsChild>
    </w:div>
    <w:div w:id="1789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Bryzelak</dc:creator>
  <cp:keywords/>
  <dc:description/>
  <cp:lastModifiedBy>Debbie McGuire</cp:lastModifiedBy>
  <cp:revision>5</cp:revision>
  <cp:lastPrinted>2022-08-10T18:16:00Z</cp:lastPrinted>
  <dcterms:created xsi:type="dcterms:W3CDTF">2022-09-01T14:06:00Z</dcterms:created>
  <dcterms:modified xsi:type="dcterms:W3CDTF">2022-09-14T16:56:00Z</dcterms:modified>
</cp:coreProperties>
</file>